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23" w:rsidRDefault="000623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62323" w:rsidRDefault="000623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23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2323" w:rsidRDefault="00062323">
            <w:pPr>
              <w:pStyle w:val="ConsPlusNormal"/>
              <w:outlineLvl w:val="0"/>
            </w:pPr>
            <w:r>
              <w:t>29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2323" w:rsidRDefault="00062323">
            <w:pPr>
              <w:pStyle w:val="ConsPlusNormal"/>
              <w:jc w:val="right"/>
              <w:outlineLvl w:val="0"/>
            </w:pPr>
            <w:r>
              <w:t>N 99-ЗРХ</w:t>
            </w:r>
          </w:p>
        </w:tc>
      </w:tr>
    </w:tbl>
    <w:p w:rsidR="00062323" w:rsidRDefault="00062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r>
        <w:t>ЗАКОН</w:t>
      </w:r>
    </w:p>
    <w:p w:rsidR="00062323" w:rsidRDefault="00062323">
      <w:pPr>
        <w:pStyle w:val="ConsPlusTitle"/>
        <w:jc w:val="center"/>
      </w:pPr>
      <w:r>
        <w:t>РЕСПУБЛИКИ ХАКАСИЯ</w:t>
      </w:r>
    </w:p>
    <w:p w:rsidR="00062323" w:rsidRDefault="00062323">
      <w:pPr>
        <w:pStyle w:val="ConsPlusTitle"/>
        <w:jc w:val="both"/>
      </w:pPr>
    </w:p>
    <w:p w:rsidR="00062323" w:rsidRDefault="00062323">
      <w:pPr>
        <w:pStyle w:val="ConsPlusTitle"/>
        <w:jc w:val="center"/>
      </w:pPr>
      <w:r>
        <w:t>О БЮДЖЕТЕ ТЕРРИТОРИАЛЬНОГО ФОНДА ОБЯЗАТЕЛЬНОГО</w:t>
      </w:r>
    </w:p>
    <w:p w:rsidR="00062323" w:rsidRDefault="00062323">
      <w:pPr>
        <w:pStyle w:val="ConsPlusTitle"/>
        <w:jc w:val="center"/>
      </w:pPr>
      <w:r>
        <w:t>МЕДИЦИНСКОГО СТРАХОВАНИЯ РЕСПУБЛИКИ ХАКАСИЯ НА 2023 ГОД</w:t>
      </w:r>
    </w:p>
    <w:p w:rsidR="00062323" w:rsidRDefault="00062323">
      <w:pPr>
        <w:pStyle w:val="ConsPlusTitle"/>
        <w:jc w:val="center"/>
      </w:pPr>
      <w:r>
        <w:t>И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</w:pPr>
      <w:proofErr w:type="gramStart"/>
      <w:r>
        <w:t>Принят</w:t>
      </w:r>
      <w:proofErr w:type="gramEnd"/>
    </w:p>
    <w:p w:rsidR="00062323" w:rsidRDefault="00062323">
      <w:pPr>
        <w:pStyle w:val="ConsPlusNormal"/>
        <w:jc w:val="right"/>
      </w:pPr>
      <w:r>
        <w:t>Верховным Советом</w:t>
      </w:r>
    </w:p>
    <w:p w:rsidR="00062323" w:rsidRDefault="00062323">
      <w:pPr>
        <w:pStyle w:val="ConsPlusNormal"/>
        <w:jc w:val="right"/>
      </w:pPr>
      <w:r>
        <w:t>Республики Хакасия</w:t>
      </w:r>
    </w:p>
    <w:p w:rsidR="00062323" w:rsidRDefault="00062323">
      <w:pPr>
        <w:pStyle w:val="ConsPlusNormal"/>
        <w:jc w:val="right"/>
      </w:pPr>
      <w:r>
        <w:t>23 ноября 2022 года</w:t>
      </w:r>
    </w:p>
    <w:p w:rsidR="00062323" w:rsidRDefault="00062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323" w:rsidRDefault="000623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от 21.06.2023 N 51-ЗРХ)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1. Основные характеристики бюджета Территориального фонда обязательного медицинского страхования Республики Хакасия на 2023 год и на плановый период 2024 и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 медицинского страхования Республики Хакасия (далее - Фонд) на 2023 год: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Фонда в сумме 12366705,7 тыс. рублей, в том числе за счет межбюджетных трансфертов, получаемых из бюджета Федерального фонда обязательного медицинского страхования в сумме 12206893,7 тыс. рублей, из бюджетов территориальных фондов обязательного медицинского страхования других субъектов Российской Федерации в сумме 323100,0 тыс. рублей;</w:t>
      </w:r>
    </w:p>
    <w:p w:rsidR="00062323" w:rsidRDefault="00062323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Республики Хакасия от 21.06.2023 N 51-ЗРХ)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2) общий объем расходов бюджета Фонда в сумме 12869400,6 тыс. рублей;</w:t>
      </w:r>
    </w:p>
    <w:p w:rsidR="00062323" w:rsidRDefault="00062323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Хакасия от 21.06.2023 N 51-ЗРХ)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3) предельный объем дефицита бюджета Фонда в сумме 502694,9 тыс. рублей.</w:t>
      </w:r>
    </w:p>
    <w:p w:rsidR="00062323" w:rsidRDefault="0006232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Республики Хакасия от 21.06.2023 N 51-ЗРХ)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Фонда на плановый период 2024 и 2025 годов: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Фонда: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а) на 2024 год в сумме 13306915,8 тыс. рублей, в том числе за счет межбюджетных трансфертов, получаемых из бюджета Федерального фонда обязательного медицинского страхования в сумме 12964429,8 тыс. рублей, из бюджетов территориальных фондов обязательного медицинского страхования других субъектов Российской Федерации в сумме 342486,0 тыс. рублей;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б) на 2025 год в сумме 14034341,6 тыс. рублей, в том числе за счет межбюджетных </w:t>
      </w:r>
      <w:r>
        <w:lastRenderedPageBreak/>
        <w:t>трансфертов, получаемых из бюджета Федерального фонда обязательного медицинского страхования в сумме 13677471,2 тыс. рублей, из бюджетов территориальных фондов обязательного медицинского страхования других субъектов Российской Федерации в сумме 356870,4 тыс. рублей;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2) общий объем расходов бюджета Фонда на 2024 год в сумме 13306915,8 тыс. рублей, на 2025 год в сумме 14034341,6 тыс. рублей.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3. Установить, что источником внутреннего финансирования дефицита бюджета Фонда в 2023 году является изменение остатков средств на счетах по учету средств бюджета Фонда по состоянию на 01 января 2023 года.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2. Доходы бюджета Фонда на 2023 год и на плановый период 2024 и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Установить, что доходы бюджета Фонда формируются за счет субвенций из бюджета Федерального фонда обязательного медицинского страхования и иных поступлений: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1) на 2023 год - согласно </w:t>
      </w:r>
      <w:hyperlink w:anchor="P107">
        <w:r>
          <w:rPr>
            <w:color w:val="0000FF"/>
          </w:rPr>
          <w:t>приложению 1</w:t>
        </w:r>
      </w:hyperlink>
      <w:r>
        <w:t xml:space="preserve"> к настоящему Закону;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2) на плановый период 2024 и 2025 годов - согласно </w:t>
      </w:r>
      <w:hyperlink w:anchor="P214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3. Бюджетные ассигнования бюджета Фонда на 2023 год и на плановый период 2024 и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Утвердить распределение бюджетных ассигнований бюджета Фонда по разделам и подразделам, целевым статьям и видам расходов классификации расходов бюджета: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1) на 2023 год - согласно </w:t>
      </w:r>
      <w:hyperlink w:anchor="P268">
        <w:r>
          <w:rPr>
            <w:color w:val="0000FF"/>
          </w:rPr>
          <w:t>приложению 3</w:t>
        </w:r>
      </w:hyperlink>
      <w:r>
        <w:t xml:space="preserve"> к настоящему Закону;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2) на плановый период 2024 и 2025 годов - согласно </w:t>
      </w:r>
      <w:hyperlink w:anchor="P558">
        <w:r>
          <w:rPr>
            <w:color w:val="0000FF"/>
          </w:rPr>
          <w:t>приложению 4</w:t>
        </w:r>
      </w:hyperlink>
      <w:r>
        <w:t xml:space="preserve"> к настоящему Закону.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4. Источники внутреннего финансирования дефицита бюджета Фонда на 2023 год и на плановый период 2024 и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Утвердить источники внутреннего финансирования дефицита бюджета Фонда: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1) на 2023 год - согласно </w:t>
      </w:r>
      <w:hyperlink w:anchor="P795">
        <w:r>
          <w:rPr>
            <w:color w:val="0000FF"/>
          </w:rPr>
          <w:t>приложению 5</w:t>
        </w:r>
      </w:hyperlink>
      <w:r>
        <w:t xml:space="preserve"> к настоящему Закону;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2) на плановый период 2024 и 2025 годов - согласно </w:t>
      </w:r>
      <w:hyperlink w:anchor="P848">
        <w:r>
          <w:rPr>
            <w:color w:val="0000FF"/>
          </w:rPr>
          <w:t>приложению 6</w:t>
        </w:r>
      </w:hyperlink>
      <w:r>
        <w:t xml:space="preserve"> к настоящему Закону.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5. Межбюджетные трансферты, получаемые из других бюджетов бюджетной системы Российской Федерации в 2023 году и в плановом периоде 2024 и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1. Утвердить распределение межбюджетных трансфертов, получаемых из бюджета Федерального фонда обязательного медицинского страхования и бюджетов территориальных фондов обязательного медицинского страхования других субъектов Российской Федерации: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1) в 2023 году - согласно </w:t>
      </w:r>
      <w:hyperlink w:anchor="P915">
        <w:r>
          <w:rPr>
            <w:color w:val="0000FF"/>
          </w:rPr>
          <w:t>приложению 7</w:t>
        </w:r>
      </w:hyperlink>
      <w:r>
        <w:t xml:space="preserve"> к настоящему Закону;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2) в плановом периоде 2024 и 2025 годов - согласно </w:t>
      </w:r>
      <w:hyperlink w:anchor="P959">
        <w:r>
          <w:rPr>
            <w:color w:val="0000FF"/>
          </w:rPr>
          <w:t>приложению 8</w:t>
        </w:r>
      </w:hyperlink>
      <w:r>
        <w:t xml:space="preserve"> к настоящему Закону.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2. Установить, что бюджетные ассигнования бюджета Фонда, получаемые в виде межбюджетных трансфертов из бюджета Федерального фонда обязательного медицинского страхования в 2023 году в сумме 12206893,7 тыс. рублей, направляются </w:t>
      </w:r>
      <w:proofErr w:type="gramStart"/>
      <w:r>
        <w:t>на</w:t>
      </w:r>
      <w:proofErr w:type="gramEnd"/>
      <w:r>
        <w:t>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1) финансовое обеспечение организации обязательного медицинского страхования на </w:t>
      </w:r>
      <w:r>
        <w:lastRenderedPageBreak/>
        <w:t>территориях субъектов Российской Федерации в сумме 12091046,6 тыс. рублей;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2) финансовое обеспечение софинансирования расходов медицинских организаций на оплату труда врачей и среднего медицинского персонала в сумме 115547,2 тыс. рублей;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3)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сумме 299,9 тыс. рублей.</w:t>
      </w:r>
    </w:p>
    <w:p w:rsidR="00062323" w:rsidRDefault="00062323">
      <w:pPr>
        <w:pStyle w:val="ConsPlusNormal"/>
        <w:jc w:val="both"/>
      </w:pPr>
      <w:r>
        <w:t xml:space="preserve">(часть 2 в ред. </w:t>
      </w:r>
      <w:hyperlink r:id="rId10">
        <w:r>
          <w:rPr>
            <w:color w:val="0000FF"/>
          </w:rPr>
          <w:t>Закона</w:t>
        </w:r>
      </w:hyperlink>
      <w:r>
        <w:t xml:space="preserve"> Республики Хакасия от 21.06.2023 N 51-ЗРХ)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бюджетные ассигнования бюджета Фонда, получаемые в виде межбюджетных трансфертов из бюджетов территориальных фондов обязательного медицинского страхования других субъектов Российской Федерации в 2023 году в сумме 323100,0 тыс. рублей, направляются на финансовое обеспечение организации обязательного медицинского страхования.</w:t>
      </w:r>
      <w:proofErr w:type="gramEnd"/>
    </w:p>
    <w:p w:rsidR="00062323" w:rsidRDefault="00062323">
      <w:pPr>
        <w:pStyle w:val="ConsPlusNormal"/>
        <w:spacing w:before="220"/>
        <w:ind w:firstLine="540"/>
        <w:jc w:val="both"/>
      </w:pPr>
      <w:r>
        <w:t>4. Установить, что бюджетные ассигнования бюджета Фонда, получаемые в виде межбюджетных трансфертов из бюджета Федерального фонда обязательного медицинского страхования в плановом периоде 2024 и 2025 годов в сумме 12964429,8 тыс. рублей и 13677471,2 тыс. рублей соответственно, направляются на финансовое обеспечение организации обязательного медицинского страхования.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Установить, что бюджетные ассигнования бюджета Фонда, получаемые в виде межбюджетных трансфертов из бюджетов территориальных фондов обязательного медицинского страхования других субъектов Российской Федерации в плановом периоде 2024 и 2025 годов в сумме 342486,0 тыс. рублей и 356870,4 тыс. рублей соответственно, направляются на финансовое обеспечение организации обязательного медицинского страхования.</w:t>
      </w:r>
      <w:proofErr w:type="gramEnd"/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6. Нормированный страховой запас финансовых средств Фонда на 2023 год и на плановый период 2024 и 2025 годов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1. Утвердить нормированный страховой запас финансовых средств Фонда на 2023 год в размере до 1385289,8 тыс. рублей, на 2024 год - в размере до 1415069,6 тыс. рублей, на 2025 год - в размере до 1488798,1 тыс. рублей.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 xml:space="preserve">2. Средства нормированного страхового запаса Фонда направляются </w:t>
      </w:r>
      <w:proofErr w:type="gramStart"/>
      <w:r>
        <w:t>на</w:t>
      </w:r>
      <w:proofErr w:type="gramEnd"/>
      <w:r>
        <w:t>: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1) дополнительное финансовое обеспечение реализации территориальных программ обязательного медицинского страхования;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2) осуществление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062323" w:rsidRDefault="00062323">
      <w:pPr>
        <w:pStyle w:val="ConsPlusNormal"/>
        <w:spacing w:before="220"/>
        <w:ind w:firstLine="540"/>
        <w:jc w:val="both"/>
      </w:pPr>
      <w:r>
        <w:t>4) софинансирование расходов медицинских организаций на оплату труда врачей и среднего медицинского персонала.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7. Норматив расходов на ведение дела по обязательному медицинскому страхованию для страховых медицинских организаций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 xml:space="preserve">Установить норматив расходов на ведение дела по обязательному медицинскому </w:t>
      </w:r>
      <w:r>
        <w:lastRenderedPageBreak/>
        <w:t>страхованию для страховых медицинских организаций, участвующих в реализации территориальной программы обязательного медицинского страхования, в размере 0,8 процента от суммы средств, поступивших в страховую медицинскую организацию по дифференцированным подушевым нормативам.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8. Особенности исполнения бюджета Фонда в 2023 году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proofErr w:type="gramStart"/>
      <w:r>
        <w:t>Установить, что остатки средств бюджета Фонда по состоянию на 01 января 2023 года, образовавшиеся в связи с неполным использованием средств нормированного страхового запаса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направляются в 2023 году на указанные цели с соответствующим внесением изменений в сводную</w:t>
      </w:r>
      <w:proofErr w:type="gramEnd"/>
      <w:r>
        <w:t xml:space="preserve"> бюджетную роспись бюджета Фонда.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ind w:firstLine="540"/>
        <w:jc w:val="both"/>
      </w:pPr>
      <w:r>
        <w:t>Настоящий Закон вступает в силу с 01 января 2023 года.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</w:pPr>
      <w:r>
        <w:t>Глава Республики Хакасия -</w:t>
      </w:r>
    </w:p>
    <w:p w:rsidR="00062323" w:rsidRDefault="00062323">
      <w:pPr>
        <w:pStyle w:val="ConsPlusNormal"/>
        <w:jc w:val="right"/>
      </w:pPr>
      <w:r>
        <w:t>Председатель Правительства</w:t>
      </w:r>
    </w:p>
    <w:p w:rsidR="00062323" w:rsidRDefault="00062323">
      <w:pPr>
        <w:pStyle w:val="ConsPlusNormal"/>
        <w:jc w:val="right"/>
      </w:pPr>
      <w:r>
        <w:t>Республики Хакасия</w:t>
      </w:r>
    </w:p>
    <w:p w:rsidR="00062323" w:rsidRDefault="00062323">
      <w:pPr>
        <w:pStyle w:val="ConsPlusNormal"/>
        <w:jc w:val="right"/>
      </w:pPr>
      <w:r>
        <w:t>В.О.</w:t>
      </w:r>
      <w:proofErr w:type="gramStart"/>
      <w:r>
        <w:t>КОНОВАЛОВ</w:t>
      </w:r>
      <w:proofErr w:type="gramEnd"/>
    </w:p>
    <w:p w:rsidR="00062323" w:rsidRDefault="00062323">
      <w:pPr>
        <w:pStyle w:val="ConsPlusNormal"/>
      </w:pPr>
      <w:r>
        <w:t>г. Абакан</w:t>
      </w:r>
    </w:p>
    <w:p w:rsidR="00062323" w:rsidRDefault="00062323">
      <w:pPr>
        <w:pStyle w:val="ConsPlusNormal"/>
        <w:spacing w:before="220"/>
      </w:pPr>
      <w:r>
        <w:t>29 ноября 2022 года</w:t>
      </w:r>
    </w:p>
    <w:p w:rsidR="00062323" w:rsidRDefault="00062323">
      <w:pPr>
        <w:pStyle w:val="ConsPlusNormal"/>
        <w:spacing w:before="220"/>
      </w:pPr>
      <w:r>
        <w:t>N 99-ЗРХ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1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0" w:name="P107"/>
      <w:bookmarkEnd w:id="0"/>
      <w:r>
        <w:t>ДОХОДЫ</w:t>
      </w:r>
    </w:p>
    <w:p w:rsidR="00062323" w:rsidRDefault="00062323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062323" w:rsidRDefault="00062323">
      <w:pPr>
        <w:pStyle w:val="ConsPlusTitle"/>
        <w:jc w:val="center"/>
      </w:pPr>
      <w:r>
        <w:t>СТРАХОВАНИЯ РЕСПУБЛИКИ ХАКАСИЯ НА 2023 ГОД</w:t>
      </w:r>
    </w:p>
    <w:p w:rsidR="00062323" w:rsidRDefault="00062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323" w:rsidRDefault="000623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от 21.06.2023 N 51-ЗРХ)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</w:tr>
    </w:tbl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4195"/>
        <w:gridCol w:w="1853"/>
      </w:tblGrid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853" w:type="dxa"/>
          </w:tcPr>
          <w:p w:rsidR="00062323" w:rsidRDefault="00062323">
            <w:pPr>
              <w:pStyle w:val="ConsPlusNormal"/>
              <w:jc w:val="center"/>
            </w:pPr>
            <w:r>
              <w:t>Сумма</w:t>
            </w:r>
          </w:p>
          <w:p w:rsidR="00062323" w:rsidRDefault="0006232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3" w:type="dxa"/>
          </w:tcPr>
          <w:p w:rsidR="00062323" w:rsidRDefault="00062323">
            <w:pPr>
              <w:pStyle w:val="ConsPlusNormal"/>
              <w:jc w:val="center"/>
            </w:pPr>
            <w:r>
              <w:t>3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000 1 00 00000 00 0000 000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34696,7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2387,5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000 1 13 02999 09 0000 130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2387,5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296,0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000 1 16 07090 09 0000 140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62,2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000 1 16 10100 09 0000 140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233,8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000 1 17 00000 00 0000 000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32013,2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000 1 17 06000 00 0000 180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32013,2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32013,2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12529993,7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12529993,7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000 2 02 50000 00 0000 150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12091046,6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12091046,6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395 2 02 55257 09 0000 150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r>
              <w:lastRenderedPageBreak/>
              <w:t>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115547,2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395 2 02 55258 09 0000 150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proofErr w:type="gramStart"/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299,9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395 2 02 59999 00 0000 150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395 2 18 00000 00 0000 000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145,2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395 2 18 45136 09 0000 150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110,2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395 2 18 73000 09 0000 150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35,0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000 2 19 00000 00 0000 000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-198129,9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395 2 19 55093 09 0000 150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</w:t>
            </w:r>
            <w:r>
              <w:lastRenderedPageBreak/>
              <w:t>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-11508,3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395 2 19 55136 09 0000 150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-101,4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395 2 19 55257 09 0000 150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-186178,4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395 2 19 55258 09 0000 150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-302,4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395 2 19 73000 09 0000 150</w:t>
            </w: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-39,4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</w:pPr>
          </w:p>
        </w:tc>
        <w:tc>
          <w:tcPr>
            <w:tcW w:w="4195" w:type="dxa"/>
          </w:tcPr>
          <w:p w:rsidR="00062323" w:rsidRDefault="00062323">
            <w:pPr>
              <w:pStyle w:val="ConsPlusNormal"/>
            </w:pPr>
            <w:r>
              <w:t>Доходы</w:t>
            </w:r>
          </w:p>
        </w:tc>
        <w:tc>
          <w:tcPr>
            <w:tcW w:w="1853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12366705,7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2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lastRenderedPageBreak/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1" w:name="P214"/>
      <w:bookmarkEnd w:id="1"/>
      <w:r>
        <w:t>ДОХОДЫ</w:t>
      </w:r>
    </w:p>
    <w:p w:rsidR="00062323" w:rsidRDefault="00062323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062323" w:rsidRDefault="00062323">
      <w:pPr>
        <w:pStyle w:val="ConsPlusTitle"/>
        <w:jc w:val="center"/>
      </w:pPr>
      <w:r>
        <w:t>СТРАХОВАНИЯ РЕСПУБЛИКИ ХАКАСИЯ НА ПЛАНОВЫЙ ПЕРИОД</w:t>
      </w:r>
    </w:p>
    <w:p w:rsidR="00062323" w:rsidRDefault="00062323">
      <w:pPr>
        <w:pStyle w:val="ConsPlusTitle"/>
        <w:jc w:val="center"/>
      </w:pPr>
      <w:r>
        <w:t>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948"/>
        <w:gridCol w:w="1531"/>
        <w:gridCol w:w="1587"/>
      </w:tblGrid>
      <w:tr w:rsidR="00062323">
        <w:tc>
          <w:tcPr>
            <w:tcW w:w="3005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948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3118" w:type="dxa"/>
            <w:gridSpan w:val="2"/>
          </w:tcPr>
          <w:p w:rsidR="00062323" w:rsidRDefault="00062323">
            <w:pPr>
              <w:pStyle w:val="ConsPlusNormal"/>
              <w:jc w:val="center"/>
            </w:pPr>
            <w:r>
              <w:t>Плановый период (тыс. рублей)</w:t>
            </w:r>
          </w:p>
        </w:tc>
      </w:tr>
      <w:tr w:rsidR="00062323">
        <w:tc>
          <w:tcPr>
            <w:tcW w:w="3005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2948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1531" w:type="dxa"/>
          </w:tcPr>
          <w:p w:rsidR="00062323" w:rsidRDefault="000623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7" w:type="dxa"/>
          </w:tcPr>
          <w:p w:rsidR="00062323" w:rsidRDefault="00062323">
            <w:pPr>
              <w:pStyle w:val="ConsPlusNormal"/>
              <w:jc w:val="center"/>
            </w:pPr>
            <w:r>
              <w:t>2025 год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062323" w:rsidRDefault="00062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62323" w:rsidRDefault="00062323">
            <w:pPr>
              <w:pStyle w:val="ConsPlusNormal"/>
              <w:jc w:val="center"/>
            </w:pPr>
            <w:r>
              <w:t>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000 2 02 50000 00 0000 150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12964429,8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13677471,2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12964429,8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13677471,2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395 2 02 59999 00 0000 150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  <w:tr w:rsidR="00062323">
        <w:tc>
          <w:tcPr>
            <w:tcW w:w="3005" w:type="dxa"/>
          </w:tcPr>
          <w:p w:rsidR="00062323" w:rsidRDefault="00062323">
            <w:pPr>
              <w:pStyle w:val="ConsPlusNormal"/>
            </w:pPr>
          </w:p>
        </w:tc>
        <w:tc>
          <w:tcPr>
            <w:tcW w:w="2948" w:type="dxa"/>
          </w:tcPr>
          <w:p w:rsidR="00062323" w:rsidRDefault="00062323">
            <w:pPr>
              <w:pStyle w:val="ConsPlusNormal"/>
            </w:pPr>
            <w:r>
              <w:t>Доходы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58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lastRenderedPageBreak/>
        <w:t>Приложение 3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2" w:name="P268"/>
      <w:bookmarkEnd w:id="2"/>
      <w:r>
        <w:t>РАСПРЕДЕЛЕНИЕ</w:t>
      </w:r>
    </w:p>
    <w:p w:rsidR="00062323" w:rsidRDefault="00062323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062323" w:rsidRDefault="00062323">
      <w:pPr>
        <w:pStyle w:val="ConsPlusTitle"/>
        <w:jc w:val="center"/>
      </w:pPr>
      <w:r>
        <w:t>ОБЯЗАТЕЛЬНОГО МЕДИЦИНСКОГО СТРАХОВАНИЯ РЕСПУБЛИКИ ХАКАСИЯ</w:t>
      </w:r>
    </w:p>
    <w:p w:rsidR="00062323" w:rsidRDefault="00062323">
      <w:pPr>
        <w:pStyle w:val="ConsPlusTitle"/>
        <w:jc w:val="center"/>
      </w:pPr>
      <w:r>
        <w:t>НА 2023 ГОД ПО РАЗДЕЛАМ И ПОДРАЗДЕЛАМ, ЦЕЛЕВЫМ СТАТЬЯМ</w:t>
      </w:r>
    </w:p>
    <w:p w:rsidR="00062323" w:rsidRDefault="00062323">
      <w:pPr>
        <w:pStyle w:val="ConsPlusTitle"/>
        <w:jc w:val="center"/>
      </w:pPr>
      <w:r>
        <w:t>И ВИДАМ РАСХОДОВ КЛАССИФИКАЦИИ РАСХОДОВ БЮДЖЕТА</w:t>
      </w:r>
    </w:p>
    <w:p w:rsidR="00062323" w:rsidRDefault="00062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323" w:rsidRDefault="000623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от 21.06.2023 N 51-ЗРХ)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</w:tr>
    </w:tbl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720"/>
        <w:gridCol w:w="581"/>
        <w:gridCol w:w="571"/>
        <w:gridCol w:w="1709"/>
        <w:gridCol w:w="571"/>
        <w:gridCol w:w="1627"/>
      </w:tblGrid>
      <w:tr w:rsidR="00062323">
        <w:tc>
          <w:tcPr>
            <w:tcW w:w="3288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4152" w:type="dxa"/>
            <w:gridSpan w:val="5"/>
          </w:tcPr>
          <w:p w:rsidR="00062323" w:rsidRDefault="00062323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627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2323">
        <w:tc>
          <w:tcPr>
            <w:tcW w:w="3288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720" w:type="dxa"/>
          </w:tcPr>
          <w:p w:rsidR="00062323" w:rsidRDefault="00062323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81" w:type="dxa"/>
          </w:tcPr>
          <w:p w:rsidR="00062323" w:rsidRDefault="0006232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71" w:type="dxa"/>
          </w:tcPr>
          <w:p w:rsidR="00062323" w:rsidRDefault="0006232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9" w:type="dxa"/>
          </w:tcPr>
          <w:p w:rsidR="00062323" w:rsidRDefault="0006232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71" w:type="dxa"/>
          </w:tcPr>
          <w:p w:rsidR="00062323" w:rsidRDefault="0006232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627" w:type="dxa"/>
            <w:vMerge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062323" w:rsidRDefault="00062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1" w:type="dxa"/>
          </w:tcPr>
          <w:p w:rsidR="00062323" w:rsidRDefault="00062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062323" w:rsidRDefault="00062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9" w:type="dxa"/>
          </w:tcPr>
          <w:p w:rsidR="00062323" w:rsidRDefault="000623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062323" w:rsidRDefault="000623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7" w:type="dxa"/>
          </w:tcPr>
          <w:p w:rsidR="00062323" w:rsidRDefault="00062323">
            <w:pPr>
              <w:pStyle w:val="ConsPlusNormal"/>
              <w:jc w:val="center"/>
            </w:pPr>
            <w:r>
              <w:t>7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88926,9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88926,9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Непрограммные расходы в сфере установленных функций Территориального фонда обязательного медицинского страхования Республики Хакасия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88926,9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органов управления Территориального фонда обязательного медицинского страхования Республики</w:t>
            </w:r>
            <w:proofErr w:type="gramEnd"/>
            <w:r>
              <w:t xml:space="preserve"> Хакасия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88926,9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 (органы управления Территориального фонда обязательного медицинского страхования Республики Хакасия)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88926,9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71616,0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lastRenderedPageBreak/>
              <w:t>Расходы на выплаты персоналу государственных внебюджетных фондов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71616,0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17206,9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17206,9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104,0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Здравоохранение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12780473,7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12780473,7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Непрограммные расходы в сфере установленных функций Территориального фонда обязательного медицинского страхования Республики Хакасия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12780473,7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 xml:space="preserve">Федеральный </w:t>
            </w:r>
            <w:hyperlink r:id="rId13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81 2 00 00000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12780473,7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54069,5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54069,5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Гранты в форме субсидии бюджетным учреждениям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81 2 00 15000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54069,5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оплаты стоимости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организации обязательного медицинского страхования за счет прочих поступлений в бюджет Территориального фонда обязательного медицинского страхования Республики Хакасия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81 2 00 15060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3292,8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81 2 00 15060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3292,8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81 2 00 15060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3292,8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 (другие вопросы в области организации обязательного медицинского страхования на территориях субъектов Российской Федерации)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12284164,3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11583778,4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11583778,4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700385,9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700385,9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81 2 00 52570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115547,2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81 2 00 52570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115547,2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81 2 00 52570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115547,2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81 2 00 52580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299,9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81 2 00 52580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299,9</w:t>
            </w:r>
          </w:p>
        </w:tc>
      </w:tr>
      <w:tr w:rsidR="00062323">
        <w:tc>
          <w:tcPr>
            <w:tcW w:w="3288" w:type="dxa"/>
          </w:tcPr>
          <w:p w:rsidR="00062323" w:rsidRDefault="0006232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81 2 00 52580</w:t>
            </w:r>
          </w:p>
        </w:tc>
        <w:tc>
          <w:tcPr>
            <w:tcW w:w="57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299,9</w:t>
            </w:r>
          </w:p>
        </w:tc>
      </w:tr>
      <w:tr w:rsidR="00062323">
        <w:tc>
          <w:tcPr>
            <w:tcW w:w="7440" w:type="dxa"/>
            <w:gridSpan w:val="6"/>
            <w:vAlign w:val="bottom"/>
          </w:tcPr>
          <w:p w:rsidR="00062323" w:rsidRDefault="00062323">
            <w:pPr>
              <w:pStyle w:val="ConsPlusNormal"/>
            </w:pPr>
            <w:r>
              <w:t>Всего расходов</w:t>
            </w:r>
          </w:p>
        </w:tc>
        <w:tc>
          <w:tcPr>
            <w:tcW w:w="162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12869400,6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4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3" w:name="P558"/>
      <w:bookmarkEnd w:id="3"/>
      <w:r>
        <w:t>РАСПРЕДЕЛЕНИЕ</w:t>
      </w:r>
    </w:p>
    <w:p w:rsidR="00062323" w:rsidRDefault="00062323">
      <w:pPr>
        <w:pStyle w:val="ConsPlusTitle"/>
        <w:jc w:val="center"/>
      </w:pPr>
      <w:r>
        <w:t>БЮДЖЕТНЫХ АССИГНОВАНИЙ БЮДЖЕТА ТЕРРИТОРИАЛЬНОГО</w:t>
      </w:r>
    </w:p>
    <w:p w:rsidR="00062323" w:rsidRDefault="00062323">
      <w:pPr>
        <w:pStyle w:val="ConsPlusTitle"/>
        <w:jc w:val="center"/>
      </w:pPr>
      <w:r>
        <w:t>ФОНДА ОБЯЗАТЕЛЬНОГО МЕДИЦИНСКОГО СТРАХОВАНИЯ</w:t>
      </w:r>
    </w:p>
    <w:p w:rsidR="00062323" w:rsidRDefault="00062323">
      <w:pPr>
        <w:pStyle w:val="ConsPlusTitle"/>
        <w:jc w:val="center"/>
      </w:pPr>
      <w:r>
        <w:t>РЕСПУБЛИКИ ХАКАСИЯ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62323" w:rsidRDefault="00062323">
      <w:pPr>
        <w:pStyle w:val="ConsPlusTitle"/>
        <w:jc w:val="center"/>
      </w:pPr>
      <w:r>
        <w:t>ПО РАЗДЕЛАМ И ПОДРАЗДЕЛАМ, ЦЕЛЕВЫМ СТАТЬЯМ И ВИДАМ</w:t>
      </w:r>
    </w:p>
    <w:p w:rsidR="00062323" w:rsidRDefault="00062323">
      <w:pPr>
        <w:pStyle w:val="ConsPlusTitle"/>
        <w:jc w:val="center"/>
      </w:pPr>
      <w:r>
        <w:t>РАСХОДОВ КЛАССИФИКАЦИИ РАСХОДОВ БЮДЖЕТА</w:t>
      </w:r>
    </w:p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24"/>
        <w:gridCol w:w="586"/>
        <w:gridCol w:w="595"/>
        <w:gridCol w:w="1531"/>
        <w:gridCol w:w="567"/>
        <w:gridCol w:w="1417"/>
        <w:gridCol w:w="1361"/>
      </w:tblGrid>
      <w:tr w:rsidR="00062323">
        <w:tc>
          <w:tcPr>
            <w:tcW w:w="2381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903" w:type="dxa"/>
            <w:gridSpan w:val="5"/>
          </w:tcPr>
          <w:p w:rsidR="00062323" w:rsidRDefault="00062323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2778" w:type="dxa"/>
            <w:gridSpan w:val="2"/>
          </w:tcPr>
          <w:p w:rsidR="00062323" w:rsidRDefault="00062323">
            <w:pPr>
              <w:pStyle w:val="ConsPlusNormal"/>
              <w:jc w:val="center"/>
            </w:pPr>
            <w:r>
              <w:t>Плановый период (тыс. рублей)</w:t>
            </w:r>
          </w:p>
        </w:tc>
      </w:tr>
      <w:tr w:rsidR="00062323">
        <w:tc>
          <w:tcPr>
            <w:tcW w:w="2381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624" w:type="dxa"/>
          </w:tcPr>
          <w:p w:rsidR="00062323" w:rsidRDefault="00062323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86" w:type="dxa"/>
          </w:tcPr>
          <w:p w:rsidR="00062323" w:rsidRDefault="0006232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95" w:type="dxa"/>
          </w:tcPr>
          <w:p w:rsidR="00062323" w:rsidRDefault="0006232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</w:tcPr>
          <w:p w:rsidR="00062323" w:rsidRDefault="0006232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062323" w:rsidRDefault="0006232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062323" w:rsidRDefault="000623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062323" w:rsidRDefault="00062323">
            <w:pPr>
              <w:pStyle w:val="ConsPlusNormal"/>
              <w:jc w:val="center"/>
            </w:pPr>
            <w:r>
              <w:t>2025 год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62323" w:rsidRDefault="00062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062323" w:rsidRDefault="00062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" w:type="dxa"/>
          </w:tcPr>
          <w:p w:rsidR="00062323" w:rsidRDefault="00062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062323" w:rsidRDefault="000623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62323" w:rsidRDefault="000623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62323" w:rsidRDefault="000623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62323" w:rsidRDefault="00062323">
            <w:pPr>
              <w:pStyle w:val="ConsPlusNormal"/>
              <w:jc w:val="center"/>
            </w:pPr>
            <w:r>
              <w:t>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93427,1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94338,8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93427,1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94338,8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Непрограммные расходы в сфере установленных функций Территориального фонда обязательного медицинского страхования Республики Хакасия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93427,1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94338,8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органов управления Территориального фонда обязательного медицинского страхования Республики</w:t>
            </w:r>
            <w:proofErr w:type="gramEnd"/>
            <w:r>
              <w:t xml:space="preserve"> Хакасия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93427,1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94338,8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(органы управления Территориального фонда обязательного медицинского страхования </w:t>
            </w:r>
            <w:r>
              <w:lastRenderedPageBreak/>
              <w:t>Республики Хакасия)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93427,1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94338,8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71616,0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71616,0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71616,0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71616,0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21707,1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22618,8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21707,1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22618,8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104,0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10,0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94,0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Здравоохранение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13213488,7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13940002,8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13213488,7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13940002,8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 xml:space="preserve">Непрограммные расходы в сфере установленных функций Территориального фонда обязательного медицинского страхования </w:t>
            </w:r>
            <w:r>
              <w:lastRenderedPageBreak/>
              <w:t>Республики Хакасия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13213488,7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13940002,8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lastRenderedPageBreak/>
              <w:t xml:space="preserve">Федеральный </w:t>
            </w:r>
            <w:hyperlink r:id="rId14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81 2 00 00000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13213488,7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13940002,8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Финансовое обеспечение оплаты стоимости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 (другие вопросы в области организации обязательного медицинского страхования на территориях субъектов Российской Федерации)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12871002,7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13583132,4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12129994,4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12811742,8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12129994,4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12811742,8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741008,3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771389,6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741008,3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771389,6</w:t>
            </w:r>
          </w:p>
        </w:tc>
      </w:tr>
      <w:tr w:rsidR="00062323">
        <w:tc>
          <w:tcPr>
            <w:tcW w:w="2381" w:type="dxa"/>
          </w:tcPr>
          <w:p w:rsidR="00062323" w:rsidRDefault="00062323">
            <w:pPr>
              <w:pStyle w:val="ConsPlusNormal"/>
            </w:pPr>
            <w:r>
              <w:t>Всего расходов</w:t>
            </w:r>
          </w:p>
        </w:tc>
        <w:tc>
          <w:tcPr>
            <w:tcW w:w="624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86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95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5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4" w:name="P795"/>
      <w:bookmarkEnd w:id="4"/>
      <w:r>
        <w:t>ИСТОЧНИКИ</w:t>
      </w:r>
    </w:p>
    <w:p w:rsidR="00062323" w:rsidRDefault="00062323">
      <w:pPr>
        <w:pStyle w:val="ConsPlusTitle"/>
        <w:jc w:val="center"/>
      </w:pPr>
      <w:r>
        <w:t>ВНУТРЕННЕГО ФИНАНСИРОВАНИЯ ДЕФИЦИТА БЮДЖЕТА</w:t>
      </w:r>
    </w:p>
    <w:p w:rsidR="00062323" w:rsidRDefault="00062323">
      <w:pPr>
        <w:pStyle w:val="ConsPlusTitle"/>
        <w:jc w:val="center"/>
      </w:pPr>
      <w:r>
        <w:t>ТЕРРИТОРИАЛЬНОГО ФОНДА ОБЯЗАТЕЛЬНОГО МЕДИЦИНСКОГО</w:t>
      </w:r>
    </w:p>
    <w:p w:rsidR="00062323" w:rsidRDefault="00062323">
      <w:pPr>
        <w:pStyle w:val="ConsPlusTitle"/>
        <w:jc w:val="center"/>
      </w:pPr>
      <w:r>
        <w:t>СТРАХОВАНИЯ РЕСПУБЛИКИ ХАКАСИЯ НА 2023 ГОД</w:t>
      </w:r>
    </w:p>
    <w:p w:rsidR="00062323" w:rsidRDefault="00062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323" w:rsidRDefault="000623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от 21.06.2023 N 51-ЗРХ)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</w:tr>
    </w:tbl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4365"/>
        <w:gridCol w:w="1579"/>
      </w:tblGrid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  <w:jc w:val="center"/>
            </w:pPr>
            <w:r>
              <w:t>Наименование источника средств</w:t>
            </w:r>
          </w:p>
        </w:tc>
        <w:tc>
          <w:tcPr>
            <w:tcW w:w="1579" w:type="dxa"/>
          </w:tcPr>
          <w:p w:rsidR="00062323" w:rsidRDefault="0006232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502694,9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502694,9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12366705,7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12366705,7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12366705,7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12366705,7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000 01 05 00 00 00 0000 600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12869400,6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12869400,6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12869400,6</w:t>
            </w:r>
          </w:p>
        </w:tc>
      </w:tr>
      <w:tr w:rsidR="00062323">
        <w:tc>
          <w:tcPr>
            <w:tcW w:w="3118" w:type="dxa"/>
          </w:tcPr>
          <w:p w:rsidR="00062323" w:rsidRDefault="00062323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4365" w:type="dxa"/>
          </w:tcPr>
          <w:p w:rsidR="00062323" w:rsidRDefault="00062323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579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12869400,6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6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5" w:name="P848"/>
      <w:bookmarkEnd w:id="5"/>
      <w:r>
        <w:t>ИСТОЧНИКИ</w:t>
      </w:r>
    </w:p>
    <w:p w:rsidR="00062323" w:rsidRDefault="00062323">
      <w:pPr>
        <w:pStyle w:val="ConsPlusTitle"/>
        <w:jc w:val="center"/>
      </w:pPr>
      <w:r>
        <w:t>ВНУТРЕННЕГО ФИНАНСИРОВАНИЯ ДЕФИЦИТА БЮДЖЕТА</w:t>
      </w:r>
    </w:p>
    <w:p w:rsidR="00062323" w:rsidRDefault="00062323">
      <w:pPr>
        <w:pStyle w:val="ConsPlusTitle"/>
        <w:jc w:val="center"/>
      </w:pPr>
      <w:r>
        <w:t>ТЕРРИТОРИАЛЬНОГО ФОНДА ОБЯЗАТЕЛЬНОГО МЕДИЦИНСКОГО</w:t>
      </w:r>
    </w:p>
    <w:p w:rsidR="00062323" w:rsidRDefault="00062323">
      <w:pPr>
        <w:pStyle w:val="ConsPlusTitle"/>
        <w:jc w:val="center"/>
      </w:pPr>
      <w:r>
        <w:t>СТРАХОВАНИЯ РЕСПУБЛИКИ ХАКАСИЯ НА ПЛАНОВЫЙ ПЕРИОД</w:t>
      </w:r>
    </w:p>
    <w:p w:rsidR="00062323" w:rsidRDefault="00062323">
      <w:pPr>
        <w:pStyle w:val="ConsPlusTitle"/>
        <w:jc w:val="center"/>
      </w:pPr>
      <w:r>
        <w:t>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175"/>
        <w:gridCol w:w="1474"/>
        <w:gridCol w:w="1361"/>
      </w:tblGrid>
      <w:tr w:rsidR="00062323">
        <w:tc>
          <w:tcPr>
            <w:tcW w:w="3061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75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Наименование источника средств</w:t>
            </w:r>
          </w:p>
        </w:tc>
        <w:tc>
          <w:tcPr>
            <w:tcW w:w="2835" w:type="dxa"/>
            <w:gridSpan w:val="2"/>
          </w:tcPr>
          <w:p w:rsidR="00062323" w:rsidRDefault="00062323">
            <w:pPr>
              <w:pStyle w:val="ConsPlusNormal"/>
              <w:jc w:val="center"/>
            </w:pPr>
            <w:r>
              <w:t>Плановый период (тыс. рублей)</w:t>
            </w:r>
          </w:p>
        </w:tc>
      </w:tr>
      <w:tr w:rsidR="00062323">
        <w:tc>
          <w:tcPr>
            <w:tcW w:w="3061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3175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1474" w:type="dxa"/>
          </w:tcPr>
          <w:p w:rsidR="00062323" w:rsidRDefault="000623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062323" w:rsidRDefault="00062323">
            <w:pPr>
              <w:pStyle w:val="ConsPlusNormal"/>
              <w:jc w:val="center"/>
            </w:pPr>
            <w:r>
              <w:t>2025 год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62323" w:rsidRDefault="00062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062323" w:rsidRDefault="00062323">
            <w:pPr>
              <w:pStyle w:val="ConsPlusNormal"/>
              <w:jc w:val="center"/>
            </w:pPr>
            <w:r>
              <w:t>4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0,0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0,0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 xml:space="preserve">остатков </w:t>
            </w:r>
            <w:r>
              <w:lastRenderedPageBreak/>
              <w:t>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lastRenderedPageBreak/>
              <w:t>000 01 05 00 00 00 0000 600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395 01 05 02 00 00 0000 600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3061" w:type="dxa"/>
          </w:tcPr>
          <w:p w:rsidR="00062323" w:rsidRDefault="00062323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175" w:type="dxa"/>
          </w:tcPr>
          <w:p w:rsidR="00062323" w:rsidRDefault="00062323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36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7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6" w:name="P915"/>
      <w:bookmarkEnd w:id="6"/>
      <w:r>
        <w:t>РАСПРЕДЕЛЕНИЕ</w:t>
      </w:r>
    </w:p>
    <w:p w:rsidR="00062323" w:rsidRDefault="00062323">
      <w:pPr>
        <w:pStyle w:val="ConsPlusTitle"/>
        <w:jc w:val="center"/>
      </w:pPr>
      <w:r>
        <w:t>МЕЖБЮДЖЕТНЫХ ТРАНСФЕРТОВ, ПОЛУЧАЕМЫХ ИЗ БЮДЖЕТА</w:t>
      </w:r>
    </w:p>
    <w:p w:rsidR="00062323" w:rsidRDefault="00062323">
      <w:pPr>
        <w:pStyle w:val="ConsPlusTitle"/>
        <w:jc w:val="center"/>
      </w:pPr>
      <w:r>
        <w:t>ФЕДЕРАЛЬНОГО ФОНДА ОБЯЗАТЕЛЬНОГО МЕДИЦИНСКОГО</w:t>
      </w:r>
    </w:p>
    <w:p w:rsidR="00062323" w:rsidRDefault="00062323">
      <w:pPr>
        <w:pStyle w:val="ConsPlusTitle"/>
        <w:jc w:val="center"/>
      </w:pPr>
      <w:r>
        <w:t>СТРАХОВАНИЯ И БЮДЖЕТОВ ТЕРРИТОРИАЛЬНЫХ ФОНДОВ</w:t>
      </w:r>
    </w:p>
    <w:p w:rsidR="00062323" w:rsidRDefault="00062323">
      <w:pPr>
        <w:pStyle w:val="ConsPlusTitle"/>
        <w:jc w:val="center"/>
      </w:pPr>
      <w:r>
        <w:t>ОБЯЗАТЕЛЬНОГО МЕДИЦИНСКОГО СТРАХОВАНИЯ ДРУГИХ СУБЪЕКТОВ</w:t>
      </w:r>
    </w:p>
    <w:p w:rsidR="00062323" w:rsidRDefault="00062323">
      <w:pPr>
        <w:pStyle w:val="ConsPlusTitle"/>
        <w:jc w:val="center"/>
      </w:pPr>
      <w:r>
        <w:t>РОССИЙСКОЙ ФЕДЕРАЦИИ В 2023 ГОДУ</w:t>
      </w:r>
    </w:p>
    <w:p w:rsidR="00062323" w:rsidRDefault="00062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2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323" w:rsidRDefault="000623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Хакасия</w:t>
            </w:r>
            <w:proofErr w:type="gramEnd"/>
          </w:p>
          <w:p w:rsidR="00062323" w:rsidRDefault="00062323">
            <w:pPr>
              <w:pStyle w:val="ConsPlusNormal"/>
              <w:jc w:val="center"/>
            </w:pPr>
            <w:r>
              <w:rPr>
                <w:color w:val="392C69"/>
              </w:rPr>
              <w:t>от 21.06.2023 N 51-ЗРХ)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323" w:rsidRDefault="00062323">
            <w:pPr>
              <w:pStyle w:val="ConsPlusNormal"/>
            </w:pPr>
          </w:p>
        </w:tc>
      </w:tr>
    </w:tbl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392"/>
      </w:tblGrid>
      <w:tr w:rsidR="00062323">
        <w:tc>
          <w:tcPr>
            <w:tcW w:w="7654" w:type="dxa"/>
          </w:tcPr>
          <w:p w:rsidR="00062323" w:rsidRDefault="00062323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1392" w:type="dxa"/>
          </w:tcPr>
          <w:p w:rsidR="00062323" w:rsidRDefault="0006232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Межбюджетные трансферты, всего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12529993,7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В том числе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Из бюджета Федерального фонда обязательного медицинского страхования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12206893,7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Из них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lastRenderedPageBreak/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12091046,6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На финансовое обеспечение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115547,2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299,9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Из бюджетов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Из них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7654" w:type="dxa"/>
          </w:tcPr>
          <w:p w:rsidR="00062323" w:rsidRDefault="00062323">
            <w:pPr>
              <w:pStyle w:val="ConsPlusNormal"/>
            </w:pPr>
            <w:r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92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323100,0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right"/>
        <w:outlineLvl w:val="0"/>
      </w:pPr>
      <w:r>
        <w:t>Приложение 8</w:t>
      </w:r>
    </w:p>
    <w:p w:rsidR="00062323" w:rsidRDefault="00062323">
      <w:pPr>
        <w:pStyle w:val="ConsPlusNormal"/>
        <w:jc w:val="right"/>
      </w:pPr>
      <w:r>
        <w:t>к Закону Республики Хакасия</w:t>
      </w:r>
    </w:p>
    <w:p w:rsidR="00062323" w:rsidRDefault="00062323">
      <w:pPr>
        <w:pStyle w:val="ConsPlusNormal"/>
        <w:jc w:val="right"/>
      </w:pPr>
      <w:r>
        <w:t>"О бюджете Территориального фонда</w:t>
      </w:r>
    </w:p>
    <w:p w:rsidR="00062323" w:rsidRDefault="00062323">
      <w:pPr>
        <w:pStyle w:val="ConsPlusNormal"/>
        <w:jc w:val="right"/>
      </w:pPr>
      <w:r>
        <w:t>обязательного медицинского страхования</w:t>
      </w:r>
    </w:p>
    <w:p w:rsidR="00062323" w:rsidRDefault="00062323">
      <w:pPr>
        <w:pStyle w:val="ConsPlusNormal"/>
        <w:jc w:val="right"/>
      </w:pPr>
      <w:r>
        <w:t>Республики Хакасия на 2023 год</w:t>
      </w:r>
    </w:p>
    <w:p w:rsidR="00062323" w:rsidRDefault="00062323">
      <w:pPr>
        <w:pStyle w:val="ConsPlusNormal"/>
        <w:jc w:val="right"/>
      </w:pPr>
      <w:r>
        <w:t>и на плановый период 2024 и 2025 годов"</w:t>
      </w: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Title"/>
        <w:jc w:val="center"/>
      </w:pPr>
      <w:bookmarkStart w:id="7" w:name="P959"/>
      <w:bookmarkEnd w:id="7"/>
      <w:r>
        <w:t>РАСПРЕДЕЛЕНИЕ</w:t>
      </w:r>
    </w:p>
    <w:p w:rsidR="00062323" w:rsidRDefault="00062323">
      <w:pPr>
        <w:pStyle w:val="ConsPlusTitle"/>
        <w:jc w:val="center"/>
      </w:pPr>
      <w:r>
        <w:t>МЕЖБЮДЖЕТНЫХ ТРАНСФЕРТОВ, ПОЛУЧАЕМЫХ ИЗ БЮДЖЕТА</w:t>
      </w:r>
    </w:p>
    <w:p w:rsidR="00062323" w:rsidRDefault="00062323">
      <w:pPr>
        <w:pStyle w:val="ConsPlusTitle"/>
        <w:jc w:val="center"/>
      </w:pPr>
      <w:r>
        <w:t>ФЕДЕРАЛЬНОГО ФОНДА ОБЯЗАТЕЛЬНОГО МЕДИЦИНСКОГО</w:t>
      </w:r>
    </w:p>
    <w:p w:rsidR="00062323" w:rsidRDefault="00062323">
      <w:pPr>
        <w:pStyle w:val="ConsPlusTitle"/>
        <w:jc w:val="center"/>
      </w:pPr>
      <w:r>
        <w:t>СТРАХОВАНИЯ И БЮДЖЕТОВ ТЕРРИТОРИАЛЬНЫХ ФОНДОВ</w:t>
      </w:r>
    </w:p>
    <w:p w:rsidR="00062323" w:rsidRDefault="00062323">
      <w:pPr>
        <w:pStyle w:val="ConsPlusTitle"/>
        <w:jc w:val="center"/>
      </w:pPr>
      <w:r>
        <w:t>ОБЯЗАТЕЛЬНОГО МЕДИЦИНСКОГО СТРАХОВАНИЯ ДРУГИХ СУБЪЕКТОВ</w:t>
      </w:r>
    </w:p>
    <w:p w:rsidR="00062323" w:rsidRDefault="00062323">
      <w:pPr>
        <w:pStyle w:val="ConsPlusTitle"/>
        <w:jc w:val="center"/>
      </w:pPr>
      <w:r>
        <w:t>РОССИЙСКОЙ ФЕДЕРАЦИИ В ПЛАНОВОМ ПЕРИОДЕ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62323" w:rsidRDefault="00062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1474"/>
        <w:gridCol w:w="1531"/>
      </w:tblGrid>
      <w:tr w:rsidR="00062323">
        <w:tc>
          <w:tcPr>
            <w:tcW w:w="6066" w:type="dxa"/>
            <w:vMerge w:val="restart"/>
          </w:tcPr>
          <w:p w:rsidR="00062323" w:rsidRDefault="00062323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3005" w:type="dxa"/>
            <w:gridSpan w:val="2"/>
          </w:tcPr>
          <w:p w:rsidR="00062323" w:rsidRDefault="00062323">
            <w:pPr>
              <w:pStyle w:val="ConsPlusNormal"/>
              <w:jc w:val="center"/>
            </w:pPr>
            <w:r>
              <w:t>Плановый период (тыс. рублей)</w:t>
            </w:r>
          </w:p>
        </w:tc>
      </w:tr>
      <w:tr w:rsidR="00062323">
        <w:tc>
          <w:tcPr>
            <w:tcW w:w="6066" w:type="dxa"/>
            <w:vMerge/>
          </w:tcPr>
          <w:p w:rsidR="00062323" w:rsidRDefault="00062323">
            <w:pPr>
              <w:pStyle w:val="ConsPlusNormal"/>
            </w:pPr>
          </w:p>
        </w:tc>
        <w:tc>
          <w:tcPr>
            <w:tcW w:w="1474" w:type="dxa"/>
          </w:tcPr>
          <w:p w:rsidR="00062323" w:rsidRDefault="000623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</w:tcPr>
          <w:p w:rsidR="00062323" w:rsidRDefault="00062323">
            <w:pPr>
              <w:pStyle w:val="ConsPlusNormal"/>
              <w:jc w:val="center"/>
            </w:pPr>
            <w:r>
              <w:t>2025 год</w:t>
            </w: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Межбюджетные трансферты, всего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13306915,8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14034341,6</w:t>
            </w: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В том числе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Из бюджета Федерального фонда обязательного медицинского страхования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12964429,8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13677471,2</w:t>
            </w: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Из них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12964429,8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13677471,2</w:t>
            </w: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lastRenderedPageBreak/>
              <w:t>Из бюджетов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Из них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</w:pPr>
          </w:p>
        </w:tc>
      </w:tr>
      <w:tr w:rsidR="00062323">
        <w:tc>
          <w:tcPr>
            <w:tcW w:w="6066" w:type="dxa"/>
          </w:tcPr>
          <w:p w:rsidR="00062323" w:rsidRDefault="00062323">
            <w:pPr>
              <w:pStyle w:val="ConsPlusNormal"/>
            </w:pPr>
            <w:r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342486,0</w:t>
            </w:r>
          </w:p>
        </w:tc>
        <w:tc>
          <w:tcPr>
            <w:tcW w:w="1531" w:type="dxa"/>
            <w:vAlign w:val="bottom"/>
          </w:tcPr>
          <w:p w:rsidR="00062323" w:rsidRDefault="00062323">
            <w:pPr>
              <w:pStyle w:val="ConsPlusNormal"/>
              <w:jc w:val="center"/>
            </w:pPr>
            <w:r>
              <w:t>356870,4</w:t>
            </w:r>
          </w:p>
        </w:tc>
      </w:tr>
    </w:tbl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jc w:val="both"/>
      </w:pPr>
    </w:p>
    <w:p w:rsidR="00062323" w:rsidRDefault="00062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663" w:rsidRDefault="005E4663">
      <w:bookmarkStart w:id="8" w:name="_GoBack"/>
      <w:bookmarkEnd w:id="8"/>
    </w:p>
    <w:sectPr w:rsidR="005E4663" w:rsidSect="0099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23"/>
    <w:rsid w:val="00062323"/>
    <w:rsid w:val="005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2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2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2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2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2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2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2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2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2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2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2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2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2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2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41DA5A392AE30828C5E28941A5B529E2824DFA3F44C3EC3A1E02BA36827CFCD8CE00AFA6536D2D873A6C94E121D31EF09CAB68046A886B6862256WB5DD" TargetMode="External"/><Relationship Id="rId13" Type="http://schemas.openxmlformats.org/officeDocument/2006/relationships/hyperlink" Target="consultantplus://offline/ref=1C141DA5A392AE30828C402582760457922178D1A1F4446098FCE67CFC38219A9FCCBE53BB2125D3DF6DA4C84CW15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141DA5A392AE30828C5E28941A5B529E2824DFA3F44C3EC3A1E02BA36827CFCD8CE00AFA6536D2D873A6C847121D31EF09CAB68046A886B6862256WB5DD" TargetMode="External"/><Relationship Id="rId12" Type="http://schemas.openxmlformats.org/officeDocument/2006/relationships/hyperlink" Target="consultantplus://offline/ref=1C141DA5A392AE30828C5E28941A5B529E2824DFA3F44C3EC3A1E02BA36827CFCD8CE00AFA6536D2D873A6CA4E121D31EF09CAB68046A886B6862256WB5D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141DA5A392AE30828C5E28941A5B529E2824DFA3F44C3EC3A1E02BA36827CFCD8CE00AFA6536D2D873A6CA48121D31EF09CAB68046A886B6862256WB5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41DA5A392AE30828C5E28941A5B529E2824DFA3F44C3EC3A1E02BA36827CFCD8CE00AFA6536D2D873A6C849121D31EF09CAB68046A886B6862256WB5DD" TargetMode="External"/><Relationship Id="rId11" Type="http://schemas.openxmlformats.org/officeDocument/2006/relationships/hyperlink" Target="consultantplus://offline/ref=1C141DA5A392AE30828C5E28941A5B529E2824DFA3F44C3EC3A1E02BA36827CFCD8CE00AFA6536D2D873A6C949121D31EF09CAB68046A886B6862256WB5D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141DA5A392AE30828C5E28941A5B529E2824DFA3F44C3EC3A1E02BA36827CFCD8CE00AFA6536D2D873A6CA4D121D31EF09CAB68046A886B6862256WB5DD" TargetMode="External"/><Relationship Id="rId10" Type="http://schemas.openxmlformats.org/officeDocument/2006/relationships/hyperlink" Target="consultantplus://offline/ref=1C141DA5A392AE30828C5E28941A5B529E2824DFA3F44C3EC3A1E02BA36827CFCD8CE00AFA6536D2D873A6C94C121D31EF09CAB68046A886B6862256WB5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141DA5A392AE30828C5E28941A5B529E2824DFA3F44C3EC3A1E02BA36827CFCD8CE00AFA6536D2D873A6C94F121D31EF09CAB68046A886B6862256WB5DD" TargetMode="External"/><Relationship Id="rId14" Type="http://schemas.openxmlformats.org/officeDocument/2006/relationships/hyperlink" Target="consultantplus://offline/ref=1C141DA5A392AE30828C402582760457922178D1A1F4446098FCE67CFC38219A9FCCBE53BB2125D3DF6DA4C84CW15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4871</Words>
  <Characters>27769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Александр Юрьевич</dc:creator>
  <cp:lastModifiedBy>Баев Александр Юрьевич</cp:lastModifiedBy>
  <cp:revision>1</cp:revision>
  <dcterms:created xsi:type="dcterms:W3CDTF">2023-07-20T03:57:00Z</dcterms:created>
  <dcterms:modified xsi:type="dcterms:W3CDTF">2023-07-20T03:58:00Z</dcterms:modified>
</cp:coreProperties>
</file>